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8B" w:rsidRPr="00B40E8B" w:rsidRDefault="00B40E8B" w:rsidP="00B40E8B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40E8B">
        <w:rPr>
          <w:rFonts w:ascii="Times New Roman" w:eastAsia="Times New Roman" w:hAnsi="Times New Roman" w:cs="Times New Roman"/>
          <w:color w:val="000000"/>
          <w:sz w:val="28"/>
          <w:szCs w:val="28"/>
        </w:rPr>
        <w:t>Что ждет специалиста по охране труда в 2025 году? К чему готовиться, какие документы обновлять? Подробно рассмотрим все актуальные вопросы в этой статье. Таблица со всеми НПА, которые вступят в силу с 1 сентября 2025 года находиться здесь —</w:t>
      </w:r>
      <w:hyperlink r:id="rId5" w:tgtFrame="_blank" w:history="1">
        <w:r w:rsidRPr="00B40E8B">
          <w:rPr>
            <w:rFonts w:ascii="Times New Roman" w:eastAsia="Times New Roman" w:hAnsi="Times New Roman" w:cs="Times New Roman"/>
            <w:color w:val="428BCA"/>
            <w:sz w:val="28"/>
            <w:szCs w:val="28"/>
          </w:rPr>
          <w:t>2025.09.01 Путеводитель законодательства по охране труда 2025</w:t>
        </w:r>
      </w:hyperlink>
    </w:p>
    <w:p w:rsidR="00B40E8B" w:rsidRPr="00B40E8B" w:rsidRDefault="00B40E8B" w:rsidP="00B40E8B">
      <w:pPr>
        <w:shd w:val="clear" w:color="auto" w:fill="F9F9F9"/>
        <w:spacing w:after="0" w:line="30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40E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статьи:</w:t>
      </w:r>
    </w:p>
    <w:p w:rsidR="00B40E8B" w:rsidRPr="00B40E8B" w:rsidRDefault="00B40E8B" w:rsidP="00B40E8B">
      <w:pPr>
        <w:numPr>
          <w:ilvl w:val="0"/>
          <w:numId w:val="1"/>
        </w:numPr>
        <w:shd w:val="clear" w:color="auto" w:fill="F9F9F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6" w:anchor="___2025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 Изменения в аптечках первой помощи в 2025 году</w:t>
        </w:r>
      </w:hyperlink>
    </w:p>
    <w:p w:rsidR="00B40E8B" w:rsidRPr="00B40E8B" w:rsidRDefault="00B40E8B" w:rsidP="00B40E8B">
      <w:pPr>
        <w:numPr>
          <w:ilvl w:val="1"/>
          <w:numId w:val="1"/>
        </w:numPr>
        <w:shd w:val="clear" w:color="auto" w:fill="F9F9F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7" w:anchor="___1_2025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1.1 </w:t>
        </w:r>
        <w:proofErr w:type="gramStart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Утверждены</w:t>
        </w:r>
        <w:proofErr w:type="gramEnd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и вводятся в действие с 1 марта 2025 года:</w:t>
        </w:r>
      </w:hyperlink>
    </w:p>
    <w:p w:rsidR="00B40E8B" w:rsidRPr="00B40E8B" w:rsidRDefault="00B40E8B" w:rsidP="00B40E8B">
      <w:pPr>
        <w:numPr>
          <w:ilvl w:val="1"/>
          <w:numId w:val="1"/>
        </w:numPr>
        <w:shd w:val="clear" w:color="auto" w:fill="F9F9F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8" w:anchor="___1_2025-2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1.2 </w:t>
        </w:r>
        <w:proofErr w:type="gramStart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Утверждены</w:t>
        </w:r>
        <w:proofErr w:type="gramEnd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и вводятся в действие с 1 сентября 2025 года:</w:t>
        </w:r>
      </w:hyperlink>
    </w:p>
    <w:p w:rsidR="00B40E8B" w:rsidRPr="00B40E8B" w:rsidRDefault="00B40E8B" w:rsidP="00B40E8B">
      <w:pPr>
        <w:numPr>
          <w:ilvl w:val="1"/>
          <w:numId w:val="1"/>
        </w:numPr>
        <w:shd w:val="clear" w:color="auto" w:fill="F9F9F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9" w:anchor="i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1.3 Что делать </w:t>
        </w:r>
        <w:proofErr w:type="spellStart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СОТу</w:t>
        </w:r>
        <w:proofErr w:type="spellEnd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?</w:t>
        </w:r>
      </w:hyperlink>
    </w:p>
    <w:p w:rsidR="00B40E8B" w:rsidRPr="00B40E8B" w:rsidRDefault="00B40E8B" w:rsidP="00B40E8B">
      <w:pPr>
        <w:numPr>
          <w:ilvl w:val="0"/>
          <w:numId w:val="1"/>
        </w:numPr>
        <w:shd w:val="clear" w:color="auto" w:fill="F9F9F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0" w:anchor="____2025__2024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</w:rPr>
          <w:t>2 Изменения в отчетах по охране труда в 2025 году за 2024 год</w:t>
        </w:r>
      </w:hyperlink>
    </w:p>
    <w:p w:rsidR="00B40E8B" w:rsidRPr="00B40E8B" w:rsidRDefault="00B40E8B" w:rsidP="00B40E8B">
      <w:pPr>
        <w:numPr>
          <w:ilvl w:val="1"/>
          <w:numId w:val="1"/>
        </w:numPr>
        <w:shd w:val="clear" w:color="auto" w:fill="F9F9F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1" w:anchor="i-2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2.1 Что делать </w:t>
        </w:r>
        <w:proofErr w:type="spellStart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СОТу</w:t>
        </w:r>
        <w:proofErr w:type="spellEnd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?</w:t>
        </w:r>
      </w:hyperlink>
    </w:p>
    <w:p w:rsidR="00B40E8B" w:rsidRPr="00B40E8B" w:rsidRDefault="00B40E8B" w:rsidP="00B40E8B">
      <w:pPr>
        <w:numPr>
          <w:ilvl w:val="0"/>
          <w:numId w:val="1"/>
        </w:numPr>
        <w:shd w:val="clear" w:color="auto" w:fill="F9F9F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2" w:anchor="____2025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3 Изменения в правилах финансового обеспечения предупредительных мер в 2025 году</w:t>
        </w:r>
      </w:hyperlink>
    </w:p>
    <w:p w:rsidR="00B40E8B" w:rsidRPr="00B40E8B" w:rsidRDefault="00B40E8B" w:rsidP="00B40E8B">
      <w:pPr>
        <w:numPr>
          <w:ilvl w:val="1"/>
          <w:numId w:val="1"/>
        </w:numPr>
        <w:shd w:val="clear" w:color="auto" w:fill="F9F9F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3" w:anchor="i-3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3.1 Что делать </w:t>
        </w:r>
        <w:proofErr w:type="spellStart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СОТу</w:t>
        </w:r>
        <w:proofErr w:type="spellEnd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?</w:t>
        </w:r>
      </w:hyperlink>
    </w:p>
    <w:p w:rsidR="00B40E8B" w:rsidRPr="00B40E8B" w:rsidRDefault="00B40E8B" w:rsidP="00B40E8B">
      <w:pPr>
        <w:numPr>
          <w:ilvl w:val="0"/>
          <w:numId w:val="1"/>
        </w:numPr>
        <w:shd w:val="clear" w:color="auto" w:fill="F9F9F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4" w:anchor="_____2025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4 Изменения в правилах по охране труда и </w:t>
        </w:r>
        <w:proofErr w:type="spellStart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спецоценке</w:t>
        </w:r>
        <w:proofErr w:type="spellEnd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 Пересмотр в 2025 году</w:t>
        </w:r>
      </w:hyperlink>
    </w:p>
    <w:p w:rsidR="00B40E8B" w:rsidRPr="00B40E8B" w:rsidRDefault="00B40E8B" w:rsidP="00B40E8B">
      <w:pPr>
        <w:numPr>
          <w:ilvl w:val="1"/>
          <w:numId w:val="1"/>
        </w:numPr>
        <w:shd w:val="clear" w:color="auto" w:fill="F9F9F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5" w:anchor="i-4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4.1 Что делать </w:t>
        </w:r>
        <w:proofErr w:type="spellStart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СОТу</w:t>
        </w:r>
        <w:proofErr w:type="spellEnd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?</w:t>
        </w:r>
      </w:hyperlink>
    </w:p>
    <w:p w:rsidR="00B40E8B" w:rsidRPr="00B40E8B" w:rsidRDefault="00B40E8B" w:rsidP="00B40E8B">
      <w:pPr>
        <w:numPr>
          <w:ilvl w:val="0"/>
          <w:numId w:val="1"/>
        </w:numPr>
        <w:shd w:val="clear" w:color="auto" w:fill="F9F9F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6" w:anchor="___2025-2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5 Изменения в медицинских осмотрах в 2025 году</w:t>
        </w:r>
      </w:hyperlink>
    </w:p>
    <w:p w:rsidR="00B40E8B" w:rsidRPr="00B40E8B" w:rsidRDefault="00B40E8B" w:rsidP="00B40E8B">
      <w:pPr>
        <w:numPr>
          <w:ilvl w:val="1"/>
          <w:numId w:val="1"/>
        </w:numPr>
        <w:shd w:val="clear" w:color="auto" w:fill="F9F9F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7" w:anchor="i-5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5.1 Что делать </w:t>
        </w:r>
        <w:proofErr w:type="spellStart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СОТу</w:t>
        </w:r>
        <w:proofErr w:type="spellEnd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?</w:t>
        </w:r>
      </w:hyperlink>
    </w:p>
    <w:p w:rsidR="00B40E8B" w:rsidRPr="00B40E8B" w:rsidRDefault="00B40E8B" w:rsidP="00B40E8B">
      <w:pPr>
        <w:numPr>
          <w:ilvl w:val="0"/>
          <w:numId w:val="1"/>
        </w:numPr>
        <w:shd w:val="clear" w:color="auto" w:fill="F9F9F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8" w:anchor="___2025-3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6 Изменения в обеспечении </w:t>
        </w:r>
        <w:proofErr w:type="gramStart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СИЗ</w:t>
        </w:r>
        <w:proofErr w:type="gramEnd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в 2025 году</w:t>
        </w:r>
      </w:hyperlink>
    </w:p>
    <w:p w:rsidR="00B40E8B" w:rsidRPr="00B40E8B" w:rsidRDefault="00B40E8B" w:rsidP="00B40E8B">
      <w:pPr>
        <w:numPr>
          <w:ilvl w:val="1"/>
          <w:numId w:val="1"/>
        </w:numPr>
        <w:shd w:val="clear" w:color="auto" w:fill="F9F9F9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9" w:anchor="i-6" w:history="1"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6.1 Что делать </w:t>
        </w:r>
        <w:proofErr w:type="spellStart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СОТу</w:t>
        </w:r>
        <w:proofErr w:type="spellEnd"/>
        <w:r w:rsidRPr="00B40E8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?</w:t>
        </w:r>
      </w:hyperlink>
    </w:p>
    <w:p w:rsidR="00295BA1" w:rsidRDefault="00295BA1"/>
    <w:sectPr w:rsidR="00295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40D94"/>
    <w:multiLevelType w:val="multilevel"/>
    <w:tmpl w:val="46C45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0E8B"/>
    <w:rsid w:val="00295BA1"/>
    <w:rsid w:val="003375E1"/>
    <w:rsid w:val="00B40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0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40E8B"/>
    <w:rPr>
      <w:color w:val="0000FF"/>
      <w:u w:val="single"/>
    </w:rPr>
  </w:style>
  <w:style w:type="paragraph" w:customStyle="1" w:styleId="toctitle">
    <w:name w:val="toc_title"/>
    <w:basedOn w:val="a"/>
    <w:rsid w:val="00B40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ocnumber">
    <w:name w:val="toc_number"/>
    <w:basedOn w:val="a0"/>
    <w:rsid w:val="00B40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3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41202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r63.ru/blog/izmeneniya-po-oxrane-truda-v-2025-godu/manager-kontent?utm_source=sendsay&amp;utm_campaign=ezhemesyachnaya08.25" TargetMode="External"/><Relationship Id="rId13" Type="http://schemas.openxmlformats.org/officeDocument/2006/relationships/hyperlink" Target="https://vsr63.ru/blog/izmeneniya-po-oxrane-truda-v-2025-godu/manager-kontent?utm_source=sendsay&amp;utm_campaign=ezhemesyachnaya08.25" TargetMode="External"/><Relationship Id="rId18" Type="http://schemas.openxmlformats.org/officeDocument/2006/relationships/hyperlink" Target="https://vsr63.ru/blog/izmeneniya-po-oxrane-truda-v-2025-godu/manager-kontent?utm_source=sendsay&amp;utm_campaign=ezhemesyachnaya08.25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vsr63.ru/blog/izmeneniya-po-oxrane-truda-v-2025-godu/manager-kontent?utm_source=sendsay&amp;utm_campaign=ezhemesyachnaya08.25" TargetMode="External"/><Relationship Id="rId12" Type="http://schemas.openxmlformats.org/officeDocument/2006/relationships/hyperlink" Target="https://vsr63.ru/blog/izmeneniya-po-oxrane-truda-v-2025-godu/manager-kontent?utm_source=sendsay&amp;utm_campaign=ezhemesyachnaya08.25" TargetMode="External"/><Relationship Id="rId17" Type="http://schemas.openxmlformats.org/officeDocument/2006/relationships/hyperlink" Target="https://vsr63.ru/blog/izmeneniya-po-oxrane-truda-v-2025-godu/manager-kontent?utm_source=sendsay&amp;utm_campaign=ezhemesyachnaya08.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vsr63.ru/blog/izmeneniya-po-oxrane-truda-v-2025-godu/manager-kontent?utm_source=sendsay&amp;utm_campaign=ezhemesyachnaya08.2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vsr63.ru/blog/izmeneniya-po-oxrane-truda-v-2025-godu/manager-kontent?utm_source=sendsay&amp;utm_campaign=ezhemesyachnaya08.25" TargetMode="External"/><Relationship Id="rId11" Type="http://schemas.openxmlformats.org/officeDocument/2006/relationships/hyperlink" Target="https://vsr63.ru/blog/izmeneniya-po-oxrane-truda-v-2025-godu/manager-kontent?utm_source=sendsay&amp;utm_campaign=ezhemesyachnaya08.25" TargetMode="External"/><Relationship Id="rId5" Type="http://schemas.openxmlformats.org/officeDocument/2006/relationships/hyperlink" Target="https://vsr63.ru/blog/wp-content/uploads/2025/08/%D0%9F%D1%83%D1%82%D0%B5%D0%B2%D0%BE%D0%B4%D0%B8%D1%82%D0%B5%D0%BB%D1%8C-%D0%B7%D0%B0%D0%BA%D0%BE%D0%BD%D0%BE%D0%B4%D0%B0%D1%82%D0%B5%D0%BB%D1%8C%D1%81%D1%82%D0%B2%D0%B0-%D0%9E%D0%A2-2025.pdf" TargetMode="External"/><Relationship Id="rId15" Type="http://schemas.openxmlformats.org/officeDocument/2006/relationships/hyperlink" Target="https://vsr63.ru/blog/izmeneniya-po-oxrane-truda-v-2025-godu/manager-kontent?utm_source=sendsay&amp;utm_campaign=ezhemesyachnaya08.25" TargetMode="External"/><Relationship Id="rId10" Type="http://schemas.openxmlformats.org/officeDocument/2006/relationships/hyperlink" Target="https://vsr63.ru/blog/izmeneniya-po-oxrane-truda-v-2025-godu/manager-kontent?utm_source=sendsay&amp;utm_campaign=ezhemesyachnaya08.25" TargetMode="External"/><Relationship Id="rId19" Type="http://schemas.openxmlformats.org/officeDocument/2006/relationships/hyperlink" Target="https://vsr63.ru/blog/izmeneniya-po-oxrane-truda-v-2025-godu/manager-kontent?utm_source=sendsay&amp;utm_campaign=ezhemesyachnaya08.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sr63.ru/blog/izmeneniya-po-oxrane-truda-v-2025-godu/manager-kontent?utm_source=sendsay&amp;utm_campaign=ezhemesyachnaya08.25" TargetMode="External"/><Relationship Id="rId14" Type="http://schemas.openxmlformats.org/officeDocument/2006/relationships/hyperlink" Target="https://vsr63.ru/blog/izmeneniya-po-oxrane-truda-v-2025-godu/manager-kontent?utm_source=sendsay&amp;utm_campaign=ezhemesyachnaya08.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</Words>
  <Characters>2903</Characters>
  <Application>Microsoft Office Word</Application>
  <DocSecurity>0</DocSecurity>
  <Lines>24</Lines>
  <Paragraphs>6</Paragraphs>
  <ScaleCrop>false</ScaleCrop>
  <Company/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3</cp:revision>
  <dcterms:created xsi:type="dcterms:W3CDTF">2025-09-03T06:48:00Z</dcterms:created>
  <dcterms:modified xsi:type="dcterms:W3CDTF">2025-09-03T06:49:00Z</dcterms:modified>
</cp:coreProperties>
</file>